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w:t>
      </w:r>
      <w:proofErr w:type="gramStart"/>
      <w:r>
        <w:rPr>
          <w:rFonts w:ascii="Arial" w:hAnsi="Arial" w:cs="Arial"/>
          <w:sz w:val="24"/>
          <w:szCs w:val="24"/>
          <w:shd w:val="clear" w:color="auto" w:fill="FFFFFF"/>
        </w:rPr>
        <w:t>interface</w:t>
      </w:r>
      <w:proofErr w:type="gramEnd"/>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DeFi</w:t>
      </w:r>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 xml:space="preserve">programmable </w:t>
      </w:r>
      <w:proofErr w:type="gramStart"/>
      <w:r w:rsidR="00B3193A">
        <w:rPr>
          <w:rFonts w:ascii="Helvetica" w:hAnsi="Helvetica"/>
          <w:color w:val="000000"/>
        </w:rPr>
        <w:t>money</w:t>
      </w:r>
      <w:proofErr w:type="gramEnd"/>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 xml:space="preserve">key to corporate </w:t>
      </w:r>
      <w:proofErr w:type="gramStart"/>
      <w:r w:rsidR="00B3193A">
        <w:rPr>
          <w:rFonts w:ascii="Helvetica" w:hAnsi="Helvetica"/>
          <w:color w:val="000000"/>
        </w:rPr>
        <w:t>valuation</w:t>
      </w:r>
      <w:r w:rsidR="00641BBF">
        <w:rPr>
          <w:rFonts w:ascii="Helvetica" w:hAnsi="Helvetica"/>
          <w:color w:val="000000"/>
        </w:rPr>
        <w:t>s</w:t>
      </w:r>
      <w:proofErr w:type="gramEnd"/>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10C944B4"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46A2B">
        <w:rPr>
          <w:rFonts w:ascii="Open Sans" w:eastAsia="Times New Roman" w:hAnsi="Open Sans" w:cs="Open Sans"/>
          <w:color w:val="373737"/>
          <w:sz w:val="21"/>
          <w:szCs w:val="21"/>
        </w:rPr>
        <w:t>1</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"Focus all of your energy in building the new, not fighting the old" </w:t>
      </w:r>
      <w:proofErr w:type="gramStart"/>
      <w:r>
        <w:rPr>
          <w:rFonts w:ascii="Segoe UI" w:hAnsi="Segoe UI" w:cs="Segoe UI"/>
          <w:color w:val="24292F"/>
        </w:rPr>
        <w:t>Socrates</w:t>
      </w:r>
      <w:proofErr w:type="gramEnd"/>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5C0C8552"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46A2B">
        <w:rPr>
          <w:rFonts w:ascii="Segoe UI" w:hAnsi="Segoe UI" w:cs="Segoe UI"/>
          <w:color w:val="24292F"/>
        </w:rPr>
        <w:t>2</w:t>
      </w:r>
      <w:r>
        <w:rPr>
          <w:rFonts w:ascii="Segoe UI" w:hAnsi="Segoe UI" w:cs="Segoe UI"/>
          <w:color w:val="24292F"/>
        </w:rPr>
        <w:t>: Beacon Communities = Federate / SLA = closer = cheaper = less fuel, C02</w:t>
      </w:r>
    </w:p>
    <w:p w14:paraId="6217762B" w14:textId="04EDA190" w:rsidR="00522A4D" w:rsidRDefault="008E60D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2B5BD174" wp14:editId="19307AFC">
            <wp:extent cx="5943600" cy="4457700"/>
            <wp:effectExtent l="0" t="0" r="0" b="0"/>
            <wp:docPr id="16" name="Picture 1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7013386A"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46A2B">
        <w:rPr>
          <w:rFonts w:ascii="Open Sans" w:eastAsia="Times New Roman" w:hAnsi="Open Sans" w:cs="Open Sans"/>
          <w:color w:val="373737"/>
          <w:sz w:val="21"/>
          <w:szCs w:val="21"/>
        </w:rPr>
        <w:t>3</w:t>
      </w:r>
      <w:r>
        <w:rPr>
          <w:rFonts w:ascii="Open Sans" w:eastAsia="Times New Roman" w:hAnsi="Open Sans" w:cs="Open Sans"/>
          <w:color w:val="373737"/>
          <w:sz w:val="21"/>
          <w:szCs w:val="21"/>
        </w:rPr>
        <w:t xml:space="preserve">: Supreme Court SCOTUS Alice in Wonderland ruling “The Alice </w:t>
      </w:r>
      <w:proofErr w:type="gramStart"/>
      <w:r>
        <w:rPr>
          <w:rFonts w:ascii="Open Sans" w:eastAsia="Times New Roman" w:hAnsi="Open Sans" w:cs="Open Sans"/>
          <w:color w:val="373737"/>
          <w:sz w:val="21"/>
          <w:szCs w:val="21"/>
        </w:rPr>
        <w:t>Effect</w:t>
      </w:r>
      <w:proofErr w:type="gramEnd"/>
      <w:r>
        <w:rPr>
          <w:rFonts w:ascii="Open Sans" w:eastAsia="Times New Roman" w:hAnsi="Open Sans" w:cs="Open Sans"/>
          <w:color w:val="373737"/>
          <w:sz w:val="21"/>
          <w:szCs w:val="21"/>
        </w:rPr>
        <w: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0C3CFEAC" w:rsidR="005D38C3" w:rsidRDefault="005D38C3" w:rsidP="003402CE">
      <w:pPr>
        <w:pStyle w:val="NormalWeb"/>
        <w:shd w:val="clear" w:color="auto" w:fill="FFFFFF"/>
        <w:spacing w:before="0" w:beforeAutospacing="0" w:after="240" w:afterAutospacing="0"/>
        <w:rPr>
          <w:rFonts w:ascii="Segoe UI" w:hAnsi="Segoe UI" w:cs="Segoe UI"/>
          <w:color w:val="24292F"/>
        </w:rPr>
      </w:pPr>
      <w:r>
        <w:t>DEFI, FINTECH IP patent wars: The above graphics relate to the rapidly spooling up of the DeFi / FINTECH (Distributed Finance), Financial Technology patent wars where banks and tech firms are forming teams to establish</w:t>
      </w:r>
      <w:r w:rsidR="004D5B27">
        <w:t xml:space="preserve"> that </w:t>
      </w:r>
      <w:r>
        <w:t xml:space="preserve">they have described and own internet, internet of money foundation technology... the US Supreme Court Alice Ruling - so called the "Alice in Wonderland" ruling teaches "claims may not direct towards abstract ideas". What is an abstract idea? Cryptocurrencies depend on a </w:t>
      </w:r>
      <w:proofErr w:type="gramStart"/>
      <w:r>
        <w:t>made up</w:t>
      </w:r>
      <w:proofErr w:type="gramEnd"/>
      <w:r>
        <w:t xml:space="preserve">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reuse with improvements to the military’s signal, telemetry syntax symbol set framework. Its purpose is to establish </w:t>
      </w:r>
      <w:r>
        <w:rPr>
          <w:rFonts w:ascii="Segoe UI" w:hAnsi="Segoe UI" w:cs="Segoe UI"/>
          <w:color w:val="24292F"/>
        </w:rPr>
        <w:lastRenderedPageBreak/>
        <w:t>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17F5975"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46A2B">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 xml:space="preserve">Greater Reset (s)… standing on the shoulders of </w:t>
      </w:r>
      <w:proofErr w:type="gramStart"/>
      <w:r w:rsidRPr="00444B20">
        <w:rPr>
          <w:rFonts w:ascii="Times New Roman" w:hAnsi="Times New Roman"/>
          <w:b/>
          <w:bCs/>
          <w:color w:val="222222"/>
          <w:sz w:val="24"/>
          <w:szCs w:val="24"/>
        </w:rPr>
        <w:t>giants</w:t>
      </w:r>
      <w:proofErr w:type="gramEnd"/>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xml:space="preserve">: Checklist of ideas, processes, procedures to achieve common </w:t>
      </w:r>
      <w:proofErr w:type="gramStart"/>
      <w:r>
        <w:rPr>
          <w:color w:val="24292E"/>
        </w:rPr>
        <w:t>goals</w:t>
      </w:r>
      <w:proofErr w:type="gramEnd"/>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proofErr w:type="gramStart"/>
      <w:r w:rsidR="00D64694">
        <w:rPr>
          <w:rFonts w:ascii="Segoe UI" w:hAnsi="Segoe UI" w:cs="Segoe UI"/>
          <w:sz w:val="21"/>
          <w:szCs w:val="21"/>
          <w:shd w:val="clear" w:color="auto" w:fill="FFFFFF"/>
        </w:rPr>
        <w:t>established</w:t>
      </w:r>
      <w:proofErr w:type="gramEnd"/>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lastRenderedPageBreak/>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 xml:space="preserve">5. Spatial econometrics. Geo-spatial, temporal metrics and meters will be universally consistent and synchronized across time zones. Micro to macro-cycle updates maintain system of </w:t>
      </w:r>
      <w:proofErr w:type="gramStart"/>
      <w:r>
        <w:rPr>
          <w:sz w:val="24"/>
          <w:szCs w:val="24"/>
        </w:rPr>
        <w:t>systems</w:t>
      </w:r>
      <w:proofErr w:type="gramEnd"/>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 xml:space="preserve">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w:t>
      </w:r>
      <w:proofErr w:type="gramStart"/>
      <w:r w:rsidR="0074207B">
        <w:rPr>
          <w:rFonts w:ascii="Arial" w:hAnsi="Arial" w:cs="Arial"/>
          <w:b/>
          <w:bCs/>
          <w:sz w:val="24"/>
          <w:szCs w:val="24"/>
        </w:rPr>
        <w:t>fusion</w:t>
      </w:r>
      <w:proofErr w:type="gramEnd"/>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w:t>
      </w:r>
      <w:r w:rsidR="00D53E8A" w:rsidRPr="00D53E8A">
        <w:rPr>
          <w:rFonts w:ascii="Arial" w:hAnsi="Arial" w:cs="Arial"/>
          <w:sz w:val="24"/>
          <w:szCs w:val="24"/>
        </w:rPr>
        <w:lastRenderedPageBreak/>
        <w:t>“FEDCOIN / WORLDCOIN currency could be derived from sampling lead economic indicators across a global, universal event bus applying the firefly-heartbeat algorithm 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 xml:space="preserve">Programmable #money / #economy… gold, #Bitcoin as “digital gold” — fool’s #gold? How will programmable money for the programmable economy be coded? A one world #currency needs a stochastically harmonized, synchronized Universal Time Zone UTZ / event </w:t>
      </w:r>
      <w:proofErr w:type="gramStart"/>
      <w:r w:rsidRPr="00444B20">
        <w:rPr>
          <w:rFonts w:ascii="Times New Roman" w:eastAsia="Times New Roman" w:hAnsi="Times New Roman"/>
          <w:color w:val="252A40"/>
          <w:sz w:val="24"/>
          <w:szCs w:val="24"/>
        </w:rPr>
        <w:t>bus</w:t>
      </w:r>
      <w:proofErr w:type="gramEnd"/>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w:t>
      </w:r>
      <w:r w:rsidRPr="00444B20">
        <w:rPr>
          <w:rFonts w:ascii="Times New Roman" w:hAnsi="Times New Roman"/>
          <w:color w:val="24292E"/>
          <w:sz w:val="24"/>
          <w:szCs w:val="24"/>
          <w:shd w:val="clear" w:color="auto" w:fill="FFFFFF"/>
        </w:rPr>
        <w:lastRenderedPageBreak/>
        <w:t xml:space="preserve">Beacon protocol also specifies the interface for users to interact with the Beacon to obtain information about past pulses. A randomness beacon produces timed outputs </w:t>
      </w:r>
      <w:proofErr w:type="gramStart"/>
      <w:r w:rsidRPr="00444B20">
        <w:rPr>
          <w:rFonts w:ascii="Times New Roman" w:hAnsi="Times New Roman"/>
          <w:color w:val="24292E"/>
          <w:sz w:val="24"/>
          <w:szCs w:val="24"/>
          <w:shd w:val="clear" w:color="auto" w:fill="FFFFFF"/>
        </w:rPr>
        <w:t>randomness</w:t>
      </w:r>
      <w:proofErr w:type="gramEnd"/>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w:t>
      </w:r>
      <w:proofErr w:type="gramStart"/>
      <w:r>
        <w:rPr>
          <w:rFonts w:ascii="Segoe UI" w:hAnsi="Segoe UI" w:cs="Segoe UI"/>
          <w:color w:val="24292F"/>
          <w:shd w:val="clear" w:color="auto" w:fill="FFFFFF"/>
        </w:rPr>
        <w:t>CBDCs</w:t>
      </w:r>
      <w:proofErr w:type="gramEnd"/>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64BCA0F9" w:rsidR="00325DC9" w:rsidRDefault="00150DAC"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33786379" wp14:editId="13DD45F1">
            <wp:extent cx="5943600" cy="4457700"/>
            <wp:effectExtent l="19050" t="19050" r="19050" b="1905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482650CF"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13: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 xml:space="preserve">want to reference SCOTUS Alice Corp Vs CLS Bank 2014 "Alice in Wonderland ruling" </w:t>
      </w:r>
      <w:proofErr w:type="gramStart"/>
      <w:r w:rsidRPr="00325DC9">
        <w:rPr>
          <w:rFonts w:ascii="Arial" w:hAnsi="Arial" w:cs="Arial"/>
          <w:b/>
          <w:bCs/>
          <w:spacing w:val="-1"/>
          <w:sz w:val="24"/>
          <w:szCs w:val="24"/>
          <w:shd w:val="clear" w:color="auto" w:fill="FFFFFF"/>
        </w:rPr>
        <w:t>that states</w:t>
      </w:r>
      <w:proofErr w:type="gramEnd"/>
      <w:r w:rsidRPr="00325DC9">
        <w:rPr>
          <w:rFonts w:ascii="Arial" w:hAnsi="Arial" w:cs="Arial"/>
          <w:b/>
          <w:bCs/>
          <w:spacing w:val="-1"/>
          <w:sz w:val="24"/>
          <w:szCs w:val="24"/>
          <w:shd w:val="clear" w:color="auto" w:fill="FFFFFF"/>
        </w:rPr>
        <w:t xml:space="preserve">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7" w:tooltip="United States Supreme Court" w:history="1">
        <w:r>
          <w:rPr>
            <w:rStyle w:val="Hyperlink"/>
            <w:rFonts w:ascii="Arial" w:hAnsi="Arial" w:cs="Arial"/>
            <w:color w:val="0645AD"/>
            <w:sz w:val="21"/>
            <w:szCs w:val="21"/>
            <w:u w:val="none"/>
            <w:shd w:val="clear" w:color="auto" w:fill="FFFFFF"/>
          </w:rPr>
          <w:t>United States Supreme Court</w:t>
        </w:r>
      </w:hyperlink>
      <w:hyperlink r:id="rId28"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29"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30"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31"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32"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which would make the claims ineligible for patent protection. The patents were held to be invalid because the claims were drawn to an abstract idea, and implementing those claims on a computer was not enough to transform that abstract idea into </w:t>
      </w:r>
      <w:hyperlink r:id="rId33"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Github</w:t>
      </w:r>
      <w:proofErr w:type="spellEnd"/>
      <w:r w:rsidRPr="00325DC9">
        <w:rPr>
          <w:rFonts w:ascii="Arial" w:hAnsi="Arial" w:cs="Arial"/>
          <w:b/>
          <w:bCs/>
          <w:spacing w:val="-1"/>
          <w:sz w:val="24"/>
          <w:szCs w:val="24"/>
          <w:shd w:val="clear" w:color="auto" w:fill="FFFFFF"/>
        </w:rPr>
        <w:t xml:space="preserve">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Substack</w:t>
      </w:r>
      <w:proofErr w:type="spellEnd"/>
      <w:r w:rsidRPr="00325DC9">
        <w:rPr>
          <w:rFonts w:ascii="Arial" w:hAnsi="Arial" w:cs="Arial"/>
          <w:b/>
          <w:bCs/>
          <w:spacing w:val="-1"/>
          <w:sz w:val="24"/>
          <w:szCs w:val="24"/>
          <w:shd w:val="clear" w:color="auto" w:fill="FFFFFF"/>
        </w:rPr>
        <w:t>: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9B427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25DC9">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w:t>
      </w:r>
      <w:proofErr w:type="gramStart"/>
      <w:r w:rsidRPr="00444B20">
        <w:rPr>
          <w:rFonts w:ascii="Times New Roman" w:hAnsi="Times New Roman"/>
          <w:sz w:val="24"/>
          <w:szCs w:val="24"/>
        </w:rPr>
        <w:t>ideas</w:t>
      </w:r>
      <w:proofErr w:type="gramEnd"/>
      <w:r w:rsidRPr="00444B20">
        <w:rPr>
          <w:rFonts w:ascii="Times New Roman" w:hAnsi="Times New Roman"/>
          <w:sz w:val="24"/>
          <w:szCs w:val="24"/>
        </w:rPr>
        <w:t xml:space="preserve">”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 xml:space="preserve">compliant ruling “claims may not direct towards abstract ideas”. Physical (baseball meme) is the opposite of </w:t>
      </w:r>
      <w:proofErr w:type="gramStart"/>
      <w:r w:rsidRPr="00444B20">
        <w:rPr>
          <w:rFonts w:ascii="Times New Roman" w:hAnsi="Times New Roman"/>
          <w:sz w:val="24"/>
          <w:szCs w:val="24"/>
        </w:rPr>
        <w:t>abstract</w:t>
      </w:r>
      <w:proofErr w:type="gramEnd"/>
    </w:p>
    <w:p w14:paraId="55C956FA" w14:textId="26CE61B6" w:rsidR="00FA1D93" w:rsidRPr="00444B20" w:rsidRDefault="00000000" w:rsidP="0097654B">
      <w:pPr>
        <w:rPr>
          <w:rFonts w:ascii="Times New Roman" w:hAnsi="Times New Roman"/>
          <w:sz w:val="24"/>
          <w:szCs w:val="24"/>
        </w:rPr>
      </w:pPr>
      <w:hyperlink r:id="rId35"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7A8E3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25DC9">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2C7422A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25DC9">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8"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9"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4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41"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42" w:history="1">
        <w:r w:rsidR="00C13CA5" w:rsidRPr="004D3C18">
          <w:rPr>
            <w:rStyle w:val="Hyperlink"/>
            <w:lang w:val="en"/>
          </w:rPr>
          <w:t>LINK</w:t>
        </w:r>
      </w:hyperlink>
      <w:r w:rsidR="00C13CA5" w:rsidRPr="00444B20">
        <w:rPr>
          <w:color w:val="333333"/>
          <w:lang w:val="en"/>
        </w:rPr>
        <w:t xml:space="preserve">: </w:t>
      </w:r>
      <w:hyperlink r:id="rId43"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44" w:history="1">
        <w:r w:rsidRPr="00444B20">
          <w:rPr>
            <w:rStyle w:val="Hyperlink"/>
            <w:b/>
          </w:rPr>
          <w:t>LINK</w:t>
        </w:r>
      </w:hyperlink>
      <w:r w:rsidRPr="00444B20">
        <w:rPr>
          <w:b/>
        </w:rPr>
        <w:t xml:space="preserve"> </w:t>
      </w:r>
      <w:hyperlink r:id="rId45"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260D2D69"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325DC9">
        <w:rPr>
          <w:rStyle w:val="Strong"/>
          <w:rFonts w:ascii="Times New Roman" w:hAnsi="Times New Roman"/>
          <w:color w:val="000000"/>
          <w:sz w:val="24"/>
          <w:szCs w:val="24"/>
        </w:rPr>
        <w:t>7</w:t>
      </w:r>
      <w:r>
        <w:rPr>
          <w:rStyle w:val="Strong"/>
          <w:rFonts w:ascii="Times New Roman" w:hAnsi="Times New Roman"/>
          <w:color w:val="000000"/>
          <w:sz w:val="24"/>
          <w:szCs w:val="24"/>
        </w:rPr>
        <w:t xml:space="preserve"> Nobel Prize Winning Economist Milton Friedman’s K % </w:t>
      </w:r>
      <w:proofErr w:type="gramStart"/>
      <w:r>
        <w:rPr>
          <w:rStyle w:val="Strong"/>
          <w:rFonts w:ascii="Times New Roman" w:hAnsi="Times New Roman"/>
          <w:color w:val="000000"/>
          <w:sz w:val="24"/>
          <w:szCs w:val="24"/>
        </w:rPr>
        <w:t>rule</w:t>
      </w:r>
      <w:proofErr w:type="gramEnd"/>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6"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5B53441F"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25DC9">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proofErr w:type="gramStart"/>
      <w:r w:rsidRPr="00444B20">
        <w:rPr>
          <w:rFonts w:ascii="Times New Roman" w:hAnsi="Times New Roman"/>
          <w:sz w:val="24"/>
          <w:szCs w:val="24"/>
        </w:rPr>
        <w:t>NATO</w:t>
      </w:r>
      <w:proofErr w:type="gramEnd"/>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44FED4D"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25DC9">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sidRPr="00444B20">
        <w:rPr>
          <w:color w:val="24292E"/>
        </w:rPr>
        <w:t>concept</w:t>
      </w:r>
      <w:proofErr w:type="gramEnd"/>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proofErr w:type="gramStart"/>
      <w:r w:rsidR="00640AC6" w:rsidRPr="00444B20">
        <w:rPr>
          <w:color w:val="24292E"/>
        </w:rPr>
        <w:t>Org</w:t>
      </w:r>
      <w:proofErr w:type="gramEnd"/>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9"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C27BFCD"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8EFEBC9"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25DC9">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Data transmission via (wireless) electric</w:t>
      </w:r>
      <w:r w:rsidR="00C03652">
        <w:rPr>
          <w:rFonts w:ascii="inherit" w:eastAsia="Times New Roman" w:hAnsi="inherit" w:cs="Segoe UI Historic"/>
          <w:color w:val="050505"/>
          <w:sz w:val="23"/>
          <w:szCs w:val="23"/>
        </w:rPr>
        <w:t xml:space="preserve"> power lines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52"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53"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4"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55"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proofErr w:type="spellStart"/>
      <w:r>
        <w:rPr>
          <w:rStyle w:val="Hyperlink"/>
          <w:rFonts w:ascii="Segoe UI" w:hAnsi="Segoe UI" w:cs="Segoe UI"/>
          <w:shd w:val="clear" w:color="auto" w:fill="FFFFFF"/>
        </w:rPr>
        <w:t>Substack</w:t>
      </w:r>
      <w:proofErr w:type="spellEnd"/>
      <w:r>
        <w:rPr>
          <w:rStyle w:val="Hyperlink"/>
          <w:rFonts w:ascii="Segoe UI" w:hAnsi="Segoe UI" w:cs="Segoe UI"/>
          <w:shd w:val="clear" w:color="auto" w:fill="FFFFFF"/>
        </w:rPr>
        <w:t xml:space="preserve">: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4D313" w14:textId="77777777" w:rsidR="007620AC" w:rsidRDefault="007620AC" w:rsidP="00AE7EE7">
      <w:pPr>
        <w:spacing w:after="0" w:line="240" w:lineRule="auto"/>
      </w:pPr>
      <w:r>
        <w:separator/>
      </w:r>
    </w:p>
  </w:endnote>
  <w:endnote w:type="continuationSeparator" w:id="0">
    <w:p w14:paraId="76C7F2E5" w14:textId="77777777" w:rsidR="007620AC" w:rsidRDefault="007620AC"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A824C" w14:textId="77777777" w:rsidR="007620AC" w:rsidRDefault="007620AC" w:rsidP="00AE7EE7">
      <w:pPr>
        <w:spacing w:after="0" w:line="240" w:lineRule="auto"/>
      </w:pPr>
      <w:r>
        <w:separator/>
      </w:r>
    </w:p>
  </w:footnote>
  <w:footnote w:type="continuationSeparator" w:id="0">
    <w:p w14:paraId="6C4AC0A1" w14:textId="77777777" w:rsidR="007620AC" w:rsidRDefault="007620AC"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AE5"/>
    <w:rsid w:val="00061B7A"/>
    <w:rsid w:val="00062830"/>
    <w:rsid w:val="00062C0B"/>
    <w:rsid w:val="0006353C"/>
    <w:rsid w:val="0006465B"/>
    <w:rsid w:val="00067EA0"/>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67D5"/>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g"/><Relationship Id="rId39" Type="http://schemas.openxmlformats.org/officeDocument/2006/relationships/hyperlink" Target="https://twitter.com/hashtag/Economic?src=hash" TargetMode="External"/><Relationship Id="rId21" Type="http://schemas.openxmlformats.org/officeDocument/2006/relationships/image" Target="media/image11.jpg"/><Relationship Id="rId34" Type="http://schemas.openxmlformats.org/officeDocument/2006/relationships/image" Target="media/image15.jpeg"/><Relationship Id="rId42" Type="http://schemas.openxmlformats.org/officeDocument/2006/relationships/hyperlink" Target="LINK" TargetMode="External"/><Relationship Id="rId47" Type="http://schemas.openxmlformats.org/officeDocument/2006/relationships/image" Target="media/image18.jpeg"/><Relationship Id="rId50" Type="http://schemas.openxmlformats.org/officeDocument/2006/relationships/image" Target="media/image20.jpg"/><Relationship Id="rId55"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en.wikipedia.org/wiki/Patent_eligibility" TargetMode="External"/><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en.wikipedia.org/wiki/Patentable_subject_matter" TargetMode="External"/><Relationship Id="rId37" Type="http://schemas.openxmlformats.org/officeDocument/2006/relationships/image" Target="media/image17.jpeg"/><Relationship Id="rId40" Type="http://schemas.openxmlformats.org/officeDocument/2006/relationships/hyperlink" Target="https://twitter.com/hashtag/RESET?src=hash" TargetMode="External"/><Relationship Id="rId45" Type="http://schemas.openxmlformats.org/officeDocument/2006/relationships/hyperlink" Target="https://investopedia.com/terms/d/demurrage.asp" TargetMode="External"/><Relationship Id="rId53" Type="http://schemas.openxmlformats.org/officeDocument/2006/relationships/hyperlink" Target="https://www.linkedin.com/in/ecoeconepochs/" TargetMode="Externa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United_States_Supreme_Court" TargetMode="External"/><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www.supermoney.com/2014/06/thomas-edisons-view-money/" TargetMode="External"/><Relationship Id="rId48" Type="http://schemas.openxmlformats.org/officeDocument/2006/relationships/image" Target="media/image19.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en.wikipedia.org/wiki/Patentable_subject_matter" TargetMode="External"/><Relationship Id="rId38" Type="http://schemas.openxmlformats.org/officeDocument/2006/relationships/hyperlink" Target="http://www.investopedia.com/terms/k/k-percent-rule.asp" TargetMode="External"/><Relationship Id="rId46" Type="http://schemas.openxmlformats.org/officeDocument/2006/relationships/hyperlink" Target="https://www.investopedia.com/terms/k/k-percent-rule.asp" TargetMode="External"/><Relationship Id="rId20" Type="http://schemas.openxmlformats.org/officeDocument/2006/relationships/image" Target="media/image10.jpg"/><Relationship Id="rId41" Type="http://schemas.openxmlformats.org/officeDocument/2006/relationships/hyperlink" Target="https://twitter.com/hashtag/RESET?src=hash" TargetMode="External"/><Relationship Id="rId54" Type="http://schemas.openxmlformats.org/officeDocument/2006/relationships/hyperlink" Target="https://flote.app/user/Heart_Beac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image" Target="media/image16.jpeg"/><Relationship Id="rId49" Type="http://schemas.openxmlformats.org/officeDocument/2006/relationships/hyperlink" Target="https://ecoeconomicepochs.dao/" TargetMode="External"/><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en.wikipedia.org/wiki/Escrow" TargetMode="External"/><Relationship Id="rId44" Type="http://schemas.openxmlformats.org/officeDocument/2006/relationships/hyperlink" Target="https://investopedia.com/terms/d/demurrage.asp" TargetMode="External"/><Relationship Id="rId52" Type="http://schemas.openxmlformats.org/officeDocument/2006/relationships/hyperlink" Target="http://app.maven.co/profile/SHfEKnA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21</Pages>
  <Words>4854</Words>
  <Characters>27669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125</cp:revision>
  <cp:lastPrinted>2023-01-05T17:49:00Z</cp:lastPrinted>
  <dcterms:created xsi:type="dcterms:W3CDTF">2022-01-03T16:00:00Z</dcterms:created>
  <dcterms:modified xsi:type="dcterms:W3CDTF">2023-01-17T14:49:00Z</dcterms:modified>
</cp:coreProperties>
</file>